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2"/>
        <w:gridCol w:w="378"/>
        <w:gridCol w:w="426"/>
        <w:gridCol w:w="425"/>
        <w:gridCol w:w="425"/>
        <w:gridCol w:w="359"/>
        <w:gridCol w:w="5360"/>
        <w:tblGridChange w:id="0">
          <w:tblGrid>
            <w:gridCol w:w="2242"/>
            <w:gridCol w:w="378"/>
            <w:gridCol w:w="426"/>
            <w:gridCol w:w="425"/>
            <w:gridCol w:w="425"/>
            <w:gridCol w:w="359"/>
            <w:gridCol w:w="536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FORMULARIO DE EVALUACIÓN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PARA ESTUDIANTES DE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Título del texto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3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Código de identificación del texto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Persona evaluadora, grado académico y filiación institucional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(solo para gestión interna del comité editorial)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0" w:hanging="2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complete sus datos aquí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Fecha de evaluación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PAUTA DE EVALUACIÓN: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 caso de evaluar con 0 (cero)  los indicadores de “objetivos” y “metodología”, la propuesta queda automáticamente descartada.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Indicador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(marque con una cruz el punto que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Escala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0" w:hanging="2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Introducción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el tema y su justificación –razón de elección-, relacionada con aspectos sociales –aspectos que inciden en la sociedad- y contemporáneos –son actuales o se están tratando en la actualidad a pesar de ser antiguos-. Se denota el carácter académico-científico de los argumentos presentados y no son opiniones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Presenta, al menos, el objetivo general del trabajo con los elementos necesarios para dar cuenta de: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Infinitivo: verbo en –ar/-er/ir o o su sustantivación según la redacción. Ejemplos: 1) Identificar…; 2) La identificación de…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Objeto de estudio: responde a la pregunta “qué” sobre el infinitivo. Ejemplo: ¿Qué quiere identificar? 🡪 las representaciones sobre la corrupción.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 de estudio: responde a las preguntas “sobre quién” “a quiénes” “de quiénes” se quiere investigar. Ejemplo: ¿de quiénes quiere identificar las representaciones sobre la corrupción? 🡪 de los estudiantes universitarios.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Contexto: no siempre es necesaria su aparición. En caso de aparecer, a veces están conjuntados con la unidad de estudio o pueden aparecer aparte. Responde a la pregunta “de dónde”. Ejemplo: ¿de dónde son los estudiantes universitarios a los cuáles se les quiere identificar las representaciones sobre la corrupción?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Temporalidad: no siempre es necesaria su aparición. Responde a la pregunta “en qué lapso temporal concreto es”. Ejemplo: ¿en qué lapso temporal se encuentran los estudiantes universitarios a los cuales se les quiere identificar las representaciones sobre la corrupción?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 general completo: Identificar las representaciones sobre la corrupción de los estudiantes universitarios de una institución privada de Encarnación durante el año 2022.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objetivo/s presentado/s guarda/n coherencia con el tema y la justificación presentada, como así también con la metodología y los resultados dispuestos.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3.1 Apartado metodológico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enuncia el proceso de investigación de forma específica y coherente con el objetivo planteado. Responde a la pregunta “cómo procedió para captar los datos”.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3.2 Apartado metodológico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enuncia el instrumento utilizado para captar los datos, así como sus variables. Responde a las preguntas “qué instrumento se usó, cómo se respondía el instrumento y qué fue concretamente lo que se midió”.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3.3 Apartado metodológico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enuncia la muestra y su justificación (criterios de selección). Responde a las preguntas “qué cantidad y por qué razones”.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los resultados esperados (hipótesis), parciales o finales de manera concisa y con relación a los objetivos.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 Conclusiones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las conclusiones claras y relacionadas con el tema, el objetivo y los resultados.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 Palabras clave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un máximo de 5 palabras clave, preferiblemente disponibles en “Tesauro de la UNESCO” (</w:t>
            </w:r>
            <w:hyperlink r:id="rId7">
              <w:r w:rsidDel="00000000" w:rsidR="00000000" w:rsidRPr="00000000">
                <w:rPr>
                  <w:color w:val="000080"/>
                  <w:sz w:val="20"/>
                  <w:szCs w:val="20"/>
                  <w:u w:val="single"/>
                  <w:rtl w:val="0"/>
                </w:rPr>
                <w:t xml:space="preserve">http://skos.um.es/unescothes/view.php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A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7. Utilidad y/o Impacto posible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conclusiones presentan nuevos enfoques que ayudan a mejorar el conocimiento de la realidad tratada o constituye un aporte para el desarrollo de la ciencia.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8. 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Cumple las orientaciones para la presentación del resumen: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Redactado en 3ª persona o impersonal, en tiempo pasado para investigaciones concluidas, en presente para investigaciones en desarrollo.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coherencia, cohesión y adecuación ortográfica.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PUNTOS OBTENIDOS Y DICTAMEN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ind w:left="0" w:hanging="2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Aceptado para presentación y publicación en la memoria del evento: 33-40 puntos.</w:t>
            </w:r>
          </w:p>
          <w:p w:rsidR="00000000" w:rsidDel="00000000" w:rsidP="00000000" w:rsidRDefault="00000000" w:rsidRPr="00000000" w14:paraId="000000D7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Aceptado para presentación y requiere ajustes y nueva revisión para publicación en la memoria del evento: 29-32 puntos.</w:t>
            </w:r>
          </w:p>
          <w:p w:rsidR="00000000" w:rsidDel="00000000" w:rsidP="00000000" w:rsidRDefault="00000000" w:rsidRPr="00000000" w14:paraId="000000D8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Rechazado para presentación y publicación: 0-28 puntos.</w:t>
            </w:r>
          </w:p>
        </w:tc>
      </w:tr>
    </w:tbl>
    <w:p w:rsidR="00000000" w:rsidDel="00000000" w:rsidP="00000000" w:rsidRDefault="00000000" w:rsidRPr="00000000" w14:paraId="000000D9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8722" w:w="12242" w:orient="portrait"/>
      <w:pgMar w:bottom="1417" w:top="2552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625"/>
        <w:tab w:val="left" w:leader="none" w:pos="30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-1000757</wp:posOffset>
          </wp:positionH>
          <wp:positionV relativeFrom="paragraph">
            <wp:posOffset>-356232</wp:posOffset>
          </wp:positionV>
          <wp:extent cx="7500620" cy="1167574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0620" cy="11675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5025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 w:val="1"/>
      <w:numPr>
        <w:numId w:val="1"/>
      </w:numPr>
      <w:ind w:left="-1" w:hanging="1"/>
    </w:pPr>
    <w:rPr>
      <w:b w:val="1"/>
      <w:bCs w:val="1"/>
    </w:rPr>
  </w:style>
  <w:style w:type="paragraph" w:styleId="Ttulo2">
    <w:name w:val="heading 2"/>
    <w:basedOn w:val="Normal"/>
    <w:next w:val="Normal"/>
    <w:qFormat w:val="1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Smbolosdenumerao" w:customStyle="1">
    <w:name w:val="Símbolos de numeração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Caracteresdenotadefim" w:customStyle="1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Puesto" w:customStyle="1">
    <w:name w:val="Puesto"/>
    <w:basedOn w:val="Ttulo10"/>
    <w:next w:val="Subttulo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a">
    <w:name w:val="List"/>
    <w:basedOn w:val="Textoindependiente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left="0" w:firstLine="709"/>
    </w:pPr>
  </w:style>
  <w:style w:type="paragraph" w:styleId="Recuodecorpodetexto21" w:customStyle="1">
    <w:name w:val="Recuo de corpo de texto 21"/>
    <w:basedOn w:val="Normal"/>
    <w:pPr>
      <w:ind w:left="708" w:firstLine="708"/>
      <w:jc w:val="both"/>
    </w:pPr>
  </w:style>
  <w:style w:type="paragraph" w:styleId="Recuodecorpodetexto31" w:customStyle="1">
    <w:name w:val="Recuo de corpo de texto 31"/>
    <w:basedOn w:val="Normal"/>
    <w:pPr>
      <w:spacing w:line="360" w:lineRule="auto"/>
      <w:ind w:left="0" w:firstLine="708"/>
      <w:jc w:val="both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pPr>
      <w:ind w:left="708"/>
    </w:p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ps" w:customStyle="1">
    <w:name w:val="hps"/>
    <w:rPr>
      <w:w w:val="100"/>
      <w:position w:val="-1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Numberedlist" w:customStyle="1">
    <w:name w:val="Numbered list"/>
    <w:basedOn w:val="Normal"/>
    <w:pPr>
      <w:numPr>
        <w:numId w:val="3"/>
      </w:numPr>
      <w:suppressAutoHyphens w:val="1"/>
      <w:spacing w:line="480" w:lineRule="auto"/>
      <w:ind w:left="-1" w:hanging="1"/>
    </w:pPr>
    <w:rPr>
      <w:szCs w:val="20"/>
      <w:lang w:eastAsia="en-US" w:val="es-ES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position w:val="-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5C6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5C68"/>
    <w:rPr>
      <w:rFonts w:ascii="Segoe UI" w:cs="Segoe UI" w:hAnsi="Segoe UI"/>
      <w:position w:val="-1"/>
      <w:sz w:val="18"/>
      <w:szCs w:val="18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kos.um.es/unescothes/view.ph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cHmX9USFDZlfw3o1VsaGofqGA==">CgMxLjAyCGguZ2pkZ3hzOAByITFfXzVhSDFBcGpsUDlRY3dlNzNCOUVuZTFQXzNwV2dWVA==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2022-04-06T18:11:00Z</dcterms:created>
  <dc:creator>CARINA</dc:creator>
</cp:coreProperties>
</file>